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B4" w:rsidRPr="00163DA4" w:rsidRDefault="002369EF" w:rsidP="00541FB4">
      <w:pPr>
        <w:spacing w:before="100" w:beforeAutospacing="1" w:after="100" w:afterAutospacing="1" w:line="240" w:lineRule="auto"/>
        <w:outlineLvl w:val="0"/>
        <w:rPr>
          <w:rFonts w:ascii="Times New Roman" w:eastAsia="Times New Roman" w:hAnsi="Times New Roman" w:cs="Times New Roman"/>
          <w:bCs/>
          <w:kern w:val="36"/>
          <w:sz w:val="24"/>
          <w:szCs w:val="24"/>
        </w:rPr>
      </w:pPr>
      <w:bookmarkStart w:id="0" w:name="_GoBack"/>
      <w:bookmarkEnd w:id="0"/>
      <w:r w:rsidRPr="00633879">
        <w:rPr>
          <w:rFonts w:ascii="Times New Roman" w:eastAsia="Times New Roman" w:hAnsi="Times New Roman" w:cs="Times New Roman"/>
          <w:b/>
          <w:bCs/>
          <w:kern w:val="36"/>
          <w:sz w:val="48"/>
          <w:szCs w:val="48"/>
        </w:rPr>
        <w:t>Demoliti</w:t>
      </w:r>
      <w:r>
        <w:rPr>
          <w:rFonts w:ascii="Times New Roman" w:eastAsia="Times New Roman" w:hAnsi="Times New Roman" w:cs="Times New Roman"/>
          <w:b/>
          <w:bCs/>
          <w:kern w:val="36"/>
          <w:sz w:val="48"/>
          <w:szCs w:val="48"/>
        </w:rPr>
        <w:t>on of</w:t>
      </w:r>
      <w:r w:rsidR="00633879" w:rsidRPr="00633879">
        <w:rPr>
          <w:rFonts w:ascii="Times New Roman" w:eastAsia="Times New Roman" w:hAnsi="Times New Roman" w:cs="Times New Roman"/>
          <w:b/>
          <w:bCs/>
          <w:kern w:val="36"/>
          <w:sz w:val="48"/>
          <w:szCs w:val="48"/>
        </w:rPr>
        <w:t xml:space="preserve"> a </w:t>
      </w:r>
      <w:r w:rsidR="007269ED">
        <w:rPr>
          <w:rFonts w:ascii="Times New Roman" w:eastAsia="Times New Roman" w:hAnsi="Times New Roman" w:cs="Times New Roman"/>
          <w:b/>
          <w:bCs/>
          <w:kern w:val="36"/>
          <w:sz w:val="48"/>
          <w:szCs w:val="48"/>
        </w:rPr>
        <w:t xml:space="preserve">Manufactured </w:t>
      </w:r>
      <w:r w:rsidR="00633879" w:rsidRPr="00633879">
        <w:rPr>
          <w:rFonts w:ascii="Times New Roman" w:eastAsia="Times New Roman" w:hAnsi="Times New Roman" w:cs="Times New Roman"/>
          <w:b/>
          <w:bCs/>
          <w:kern w:val="36"/>
          <w:sz w:val="48"/>
          <w:szCs w:val="48"/>
        </w:rPr>
        <w:t>Home</w:t>
      </w:r>
      <w:r w:rsidR="00541FB4">
        <w:rPr>
          <w:rFonts w:ascii="Times New Roman" w:eastAsia="Times New Roman" w:hAnsi="Times New Roman" w:cs="Times New Roman"/>
          <w:b/>
          <w:bCs/>
          <w:kern w:val="36"/>
          <w:sz w:val="48"/>
          <w:szCs w:val="48"/>
        </w:rPr>
        <w:t xml:space="preserve"> </w:t>
      </w:r>
      <w:r w:rsidR="00541FB4">
        <w:rPr>
          <w:rFonts w:ascii="Times New Roman" w:eastAsia="Times New Roman" w:hAnsi="Times New Roman" w:cs="Times New Roman"/>
          <w:bCs/>
          <w:kern w:val="36"/>
          <w:sz w:val="24"/>
          <w:szCs w:val="24"/>
        </w:rPr>
        <w:t xml:space="preserve">(General overview only refer to </w:t>
      </w:r>
      <w:bookmarkStart w:id="1" w:name="_Hlk70690701"/>
      <w:r w:rsidR="00541FB4">
        <w:rPr>
          <w:rFonts w:ascii="Times New Roman" w:eastAsia="Times New Roman" w:hAnsi="Times New Roman" w:cs="Times New Roman"/>
          <w:bCs/>
          <w:kern w:val="36"/>
          <w:sz w:val="24"/>
          <w:szCs w:val="24"/>
        </w:rPr>
        <w:t>the</w:t>
      </w:r>
      <w:r w:rsidR="00541FB4" w:rsidRPr="00E464A4">
        <w:rPr>
          <w:rFonts w:ascii="Times New Roman" w:eastAsia="Times New Roman" w:hAnsi="Times New Roman" w:cs="Times New Roman"/>
          <w:sz w:val="24"/>
          <w:szCs w:val="24"/>
        </w:rPr>
        <w:t xml:space="preserve"> </w:t>
      </w:r>
      <w:hyperlink r:id="rId6" w:history="1">
        <w:r w:rsidR="00541FB4" w:rsidRPr="00E464A4">
          <w:rPr>
            <w:rFonts w:ascii="Times New Roman" w:eastAsia="Times New Roman" w:hAnsi="Times New Roman" w:cs="Times New Roman"/>
            <w:color w:val="0000FF"/>
            <w:sz w:val="24"/>
            <w:szCs w:val="24"/>
            <w:u w:val="single"/>
          </w:rPr>
          <w:t>Manufactured Home Ownership Document Guide</w:t>
        </w:r>
      </w:hyperlink>
      <w:r w:rsidR="00541FB4">
        <w:rPr>
          <w:rFonts w:ascii="Times New Roman" w:eastAsia="Times New Roman" w:hAnsi="Times New Roman" w:cs="Times New Roman"/>
          <w:bCs/>
          <w:kern w:val="36"/>
          <w:sz w:val="24"/>
          <w:szCs w:val="24"/>
        </w:rPr>
        <w:t xml:space="preserve"> for more information)</w:t>
      </w:r>
    </w:p>
    <w:bookmarkEnd w:id="1"/>
    <w:p w:rsidR="00633879" w:rsidRPr="00633879" w:rsidRDefault="00D52E08" w:rsidP="006338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DEMOLITION OF MANUFACTURED HOME  </w:t>
      </w:r>
    </w:p>
    <w:p w:rsidR="00633879" w:rsidRPr="00633879" w:rsidRDefault="002A7D16" w:rsidP="0063387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00633879" w:rsidRPr="00633879">
          <w:rPr>
            <w:rFonts w:ascii="Times New Roman" w:eastAsia="Times New Roman" w:hAnsi="Times New Roman" w:cs="Times New Roman"/>
            <w:color w:val="0000FF"/>
            <w:sz w:val="24"/>
            <w:szCs w:val="24"/>
            <w:u w:val="single"/>
          </w:rPr>
          <w:t>Manufactured Home Ownership Document Application for New and Used Homes</w:t>
        </w:r>
      </w:hyperlink>
      <w:r w:rsidR="00633879" w:rsidRPr="00633879">
        <w:rPr>
          <w:rFonts w:ascii="Times New Roman" w:eastAsia="Times New Roman" w:hAnsi="Times New Roman" w:cs="Times New Roman"/>
          <w:sz w:val="24"/>
          <w:szCs w:val="24"/>
        </w:rPr>
        <w:t xml:space="preserve"> (form 2952) </w:t>
      </w:r>
      <w:r w:rsidR="007269ED">
        <w:rPr>
          <w:rFonts w:ascii="Times New Roman" w:eastAsia="Times New Roman" w:hAnsi="Times New Roman" w:cs="Times New Roman"/>
          <w:sz w:val="24"/>
          <w:szCs w:val="24"/>
        </w:rPr>
        <w:t xml:space="preserve">completed and </w:t>
      </w:r>
      <w:r w:rsidR="00633879" w:rsidRPr="00633879">
        <w:rPr>
          <w:rFonts w:ascii="Times New Roman" w:eastAsia="Times New Roman" w:hAnsi="Times New Roman" w:cs="Times New Roman"/>
          <w:sz w:val="24"/>
          <w:szCs w:val="24"/>
        </w:rPr>
        <w:t>signed by the owners and the secured lender of record, if applicable.</w:t>
      </w:r>
      <w:r w:rsidR="00633879">
        <w:rPr>
          <w:rFonts w:ascii="Times New Roman" w:eastAsia="Times New Roman" w:hAnsi="Times New Roman" w:cs="Times New Roman"/>
          <w:sz w:val="24"/>
          <w:szCs w:val="24"/>
        </w:rPr>
        <w:t xml:space="preserve"> Make sure to mark the boxes that apply in</w:t>
      </w:r>
      <w:r w:rsidR="005B7B16">
        <w:rPr>
          <w:rFonts w:ascii="Times New Roman" w:eastAsia="Times New Roman" w:hAnsi="Times New Roman" w:cs="Times New Roman"/>
          <w:sz w:val="24"/>
          <w:szCs w:val="24"/>
        </w:rPr>
        <w:t xml:space="preserve"> the</w:t>
      </w:r>
      <w:r w:rsidR="00633879">
        <w:rPr>
          <w:rFonts w:ascii="Times New Roman" w:eastAsia="Times New Roman" w:hAnsi="Times New Roman" w:cs="Times New Roman"/>
          <w:sz w:val="24"/>
          <w:szCs w:val="24"/>
        </w:rPr>
        <w:t xml:space="preserve"> “Nature of Filing” area on page -2- of form 2952.</w:t>
      </w:r>
    </w:p>
    <w:p w:rsidR="00633879" w:rsidRPr="00633879" w:rsidRDefault="00633879" w:rsidP="006338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3879">
        <w:rPr>
          <w:rFonts w:ascii="Times New Roman" w:eastAsia="Times New Roman" w:hAnsi="Times New Roman" w:cs="Times New Roman"/>
          <w:sz w:val="24"/>
          <w:szCs w:val="24"/>
        </w:rPr>
        <w:t xml:space="preserve">Taxes paid in full at time of transfer, including </w:t>
      </w:r>
      <w:r>
        <w:rPr>
          <w:rFonts w:ascii="Times New Roman" w:eastAsia="Times New Roman" w:hAnsi="Times New Roman" w:cs="Times New Roman"/>
          <w:sz w:val="24"/>
          <w:szCs w:val="24"/>
        </w:rPr>
        <w:t>pre-payment of taxes</w:t>
      </w:r>
      <w:r w:rsidRPr="00633879">
        <w:rPr>
          <w:rFonts w:ascii="Times New Roman" w:eastAsia="Times New Roman" w:hAnsi="Times New Roman" w:cs="Times New Roman"/>
          <w:sz w:val="24"/>
          <w:szCs w:val="24"/>
        </w:rPr>
        <w:t>, if applicable.</w:t>
      </w:r>
    </w:p>
    <w:p w:rsidR="002A6AE3" w:rsidRPr="00E464A4" w:rsidRDefault="002A6AE3" w:rsidP="002A6AE3">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2" w:name="_Hlk70682600"/>
      <w:r>
        <w:rPr>
          <w:rFonts w:ascii="Times New Roman" w:eastAsia="Times New Roman" w:hAnsi="Times New Roman" w:cs="Times New Roman"/>
          <w:sz w:val="24"/>
          <w:szCs w:val="24"/>
        </w:rPr>
        <w:t>A v</w:t>
      </w:r>
      <w:r w:rsidRPr="00E464A4">
        <w:rPr>
          <w:rFonts w:ascii="Times New Roman" w:eastAsia="Times New Roman" w:hAnsi="Times New Roman" w:cs="Times New Roman"/>
          <w:sz w:val="24"/>
          <w:szCs w:val="24"/>
        </w:rPr>
        <w:t xml:space="preserve">alid </w:t>
      </w:r>
      <w:r>
        <w:rPr>
          <w:rFonts w:ascii="Times New Roman" w:eastAsia="Times New Roman" w:hAnsi="Times New Roman" w:cs="Times New Roman"/>
          <w:sz w:val="24"/>
          <w:szCs w:val="24"/>
        </w:rPr>
        <w:t xml:space="preserve">County </w:t>
      </w:r>
      <w:r w:rsidRPr="00E464A4">
        <w:rPr>
          <w:rFonts w:ascii="Times New Roman" w:eastAsia="Times New Roman" w:hAnsi="Times New Roman" w:cs="Times New Roman"/>
          <w:sz w:val="24"/>
          <w:szCs w:val="24"/>
        </w:rPr>
        <w:t>Tax Certification</w:t>
      </w:r>
      <w:r>
        <w:rPr>
          <w:rFonts w:ascii="Times New Roman" w:eastAsia="Times New Roman" w:hAnsi="Times New Roman" w:cs="Times New Roman"/>
          <w:sz w:val="24"/>
          <w:szCs w:val="24"/>
        </w:rPr>
        <w:t xml:space="preserve">. A valid county tax certification is one that has been certified by the county showing that the taxes are paid in full and the certificate is </w:t>
      </w:r>
      <w:r>
        <w:rPr>
          <w:rFonts w:ascii="Times New Roman" w:eastAsia="Times New Roman" w:hAnsi="Times New Roman" w:cs="Times New Roman"/>
          <w:b/>
          <w:sz w:val="24"/>
          <w:szCs w:val="24"/>
        </w:rPr>
        <w:t>submitted before the valid through date expires.</w:t>
      </w:r>
      <w:r>
        <w:rPr>
          <w:rFonts w:ascii="Times New Roman" w:eastAsia="Times New Roman" w:hAnsi="Times New Roman" w:cs="Times New Roman"/>
          <w:sz w:val="24"/>
          <w:szCs w:val="24"/>
        </w:rPr>
        <w:t xml:space="preserve">  </w:t>
      </w:r>
    </w:p>
    <w:bookmarkEnd w:id="2"/>
    <w:p w:rsidR="00633879" w:rsidRPr="00633879" w:rsidRDefault="00633879" w:rsidP="006338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3879">
        <w:rPr>
          <w:rFonts w:ascii="Times New Roman" w:eastAsia="Times New Roman" w:hAnsi="Times New Roman" w:cs="Times New Roman"/>
          <w:sz w:val="24"/>
          <w:szCs w:val="24"/>
        </w:rPr>
        <w:t>Original DMV title or ownership document with the secured lender release signature, if applicable. The secured lender may also sign their release on page 5 of form 2952 or on the </w:t>
      </w:r>
      <w:hyperlink r:id="rId8" w:history="1">
        <w:r w:rsidRPr="00633879">
          <w:rPr>
            <w:rFonts w:ascii="Times New Roman" w:eastAsia="Times New Roman" w:hAnsi="Times New Roman" w:cs="Times New Roman"/>
            <w:color w:val="0000FF"/>
            <w:sz w:val="24"/>
            <w:szCs w:val="24"/>
            <w:u w:val="single"/>
          </w:rPr>
          <w:t>Security Interest Change</w:t>
        </w:r>
      </w:hyperlink>
      <w:r w:rsidRPr="00633879">
        <w:rPr>
          <w:rFonts w:ascii="Times New Roman" w:eastAsia="Times New Roman" w:hAnsi="Times New Roman" w:cs="Times New Roman"/>
          <w:sz w:val="24"/>
          <w:szCs w:val="24"/>
        </w:rPr>
        <w:t> (form 2948) if the DMV title or ownership document is not available.</w:t>
      </w:r>
    </w:p>
    <w:p w:rsidR="00633879" w:rsidRPr="00633879" w:rsidRDefault="00633879" w:rsidP="006338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3879">
        <w:rPr>
          <w:rFonts w:ascii="Times New Roman" w:eastAsia="Times New Roman" w:hAnsi="Times New Roman" w:cs="Times New Roman"/>
          <w:sz w:val="24"/>
          <w:szCs w:val="24"/>
        </w:rPr>
        <w:t xml:space="preserve">All tags/labels on </w:t>
      </w:r>
      <w:r w:rsidR="005B7B16">
        <w:rPr>
          <w:rFonts w:ascii="Times New Roman" w:eastAsia="Times New Roman" w:hAnsi="Times New Roman" w:cs="Times New Roman"/>
          <w:sz w:val="24"/>
          <w:szCs w:val="24"/>
        </w:rPr>
        <w:t xml:space="preserve">the </w:t>
      </w:r>
      <w:r w:rsidRPr="00633879">
        <w:rPr>
          <w:rFonts w:ascii="Times New Roman" w:eastAsia="Times New Roman" w:hAnsi="Times New Roman" w:cs="Times New Roman"/>
          <w:sz w:val="24"/>
          <w:szCs w:val="24"/>
        </w:rPr>
        <w:t xml:space="preserve">unit </w:t>
      </w:r>
      <w:r w:rsidR="00BE4F57">
        <w:rPr>
          <w:rFonts w:ascii="Times New Roman" w:eastAsia="Times New Roman" w:hAnsi="Times New Roman" w:cs="Times New Roman"/>
          <w:sz w:val="24"/>
          <w:szCs w:val="24"/>
        </w:rPr>
        <w:t xml:space="preserve">(if available) </w:t>
      </w:r>
      <w:r w:rsidRPr="00633879">
        <w:rPr>
          <w:rFonts w:ascii="Times New Roman" w:eastAsia="Times New Roman" w:hAnsi="Times New Roman" w:cs="Times New Roman"/>
          <w:sz w:val="24"/>
          <w:szCs w:val="24"/>
        </w:rPr>
        <w:t>returned to the Building Codes Division, Manufactured Home Section, PO Box 14470, Salem, OR 97309.</w:t>
      </w:r>
    </w:p>
    <w:p w:rsidR="00633879" w:rsidRDefault="00633879" w:rsidP="006338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3879">
        <w:rPr>
          <w:rFonts w:ascii="Times New Roman" w:eastAsia="Times New Roman" w:hAnsi="Times New Roman" w:cs="Times New Roman"/>
          <w:sz w:val="24"/>
          <w:szCs w:val="24"/>
        </w:rPr>
        <w:t xml:space="preserve">We suggest that you also contact </w:t>
      </w:r>
      <w:r w:rsidR="007269ED">
        <w:rPr>
          <w:rFonts w:ascii="Times New Roman" w:eastAsia="Times New Roman" w:hAnsi="Times New Roman" w:cs="Times New Roman"/>
          <w:sz w:val="24"/>
          <w:szCs w:val="24"/>
        </w:rPr>
        <w:t xml:space="preserve">Department of Environmental Quality (DEQ) at: 541-276-4063 to see if any permits are necessary. </w:t>
      </w:r>
    </w:p>
    <w:p w:rsidR="004210EB" w:rsidRPr="004210EB" w:rsidRDefault="004210EB" w:rsidP="007160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10EB">
        <w:rPr>
          <w:rFonts w:ascii="Times New Roman" w:eastAsia="Times New Roman" w:hAnsi="Times New Roman" w:cs="Times New Roman"/>
          <w:sz w:val="24"/>
          <w:szCs w:val="24"/>
        </w:rPr>
        <w:t xml:space="preserve">$5 </w:t>
      </w:r>
      <w:r w:rsidRPr="004210EB">
        <w:rPr>
          <w:rFonts w:ascii="Times New Roman" w:eastAsia="Times New Roman" w:hAnsi="Times New Roman" w:cs="Times New Roman"/>
          <w:b/>
          <w:bCs/>
          <w:sz w:val="24"/>
          <w:szCs w:val="24"/>
        </w:rPr>
        <w:t>per section</w:t>
      </w:r>
      <w:r w:rsidRPr="004210EB">
        <w:rPr>
          <w:rFonts w:ascii="Times New Roman" w:eastAsia="Times New Roman" w:hAnsi="Times New Roman" w:cs="Times New Roman"/>
          <w:sz w:val="24"/>
          <w:szCs w:val="24"/>
        </w:rPr>
        <w:t xml:space="preserve"> trip permit fee if moving to dump/landfill submitted with form 2952 and any supporting documents to Building Codes Division for processing. If you do not send into Building Codes Division for processing, you will still receive tax statements on the Manufactured Home.  </w:t>
      </w:r>
      <w:r w:rsidR="005B7B16">
        <w:rPr>
          <w:rFonts w:ascii="Times New Roman" w:eastAsia="Times New Roman" w:hAnsi="Times New Roman" w:cs="Times New Roman"/>
          <w:sz w:val="24"/>
          <w:szCs w:val="24"/>
        </w:rPr>
        <w:t xml:space="preserve">The paperwork </w:t>
      </w:r>
      <w:r w:rsidRPr="004210EB">
        <w:rPr>
          <w:rFonts w:ascii="Times New Roman" w:eastAsia="Times New Roman" w:hAnsi="Times New Roman" w:cs="Times New Roman"/>
          <w:sz w:val="24"/>
          <w:szCs w:val="24"/>
        </w:rPr>
        <w:t>must first be processed through BCD</w:t>
      </w:r>
      <w:r>
        <w:rPr>
          <w:rFonts w:ascii="Times New Roman" w:eastAsia="Times New Roman" w:hAnsi="Times New Roman" w:cs="Times New Roman"/>
          <w:sz w:val="24"/>
          <w:szCs w:val="24"/>
        </w:rPr>
        <w:t xml:space="preserve"> records</w:t>
      </w:r>
      <w:r w:rsidRPr="004210EB">
        <w:rPr>
          <w:rFonts w:ascii="Times New Roman" w:eastAsia="Times New Roman" w:hAnsi="Times New Roman" w:cs="Times New Roman"/>
          <w:sz w:val="24"/>
          <w:szCs w:val="24"/>
        </w:rPr>
        <w:t xml:space="preserve"> before it can be removed from the County </w:t>
      </w:r>
      <w:r>
        <w:rPr>
          <w:rFonts w:ascii="Times New Roman" w:eastAsia="Times New Roman" w:hAnsi="Times New Roman" w:cs="Times New Roman"/>
          <w:sz w:val="24"/>
          <w:szCs w:val="24"/>
        </w:rPr>
        <w:t>Assessment &amp; Tax</w:t>
      </w:r>
      <w:r w:rsidRPr="004210EB">
        <w:rPr>
          <w:rFonts w:ascii="Times New Roman" w:eastAsia="Times New Roman" w:hAnsi="Times New Roman" w:cs="Times New Roman"/>
          <w:sz w:val="24"/>
          <w:szCs w:val="24"/>
        </w:rPr>
        <w:t xml:space="preserve"> Records. </w:t>
      </w:r>
    </w:p>
    <w:p w:rsidR="00541FB4" w:rsidRPr="00541FB4" w:rsidRDefault="004210EB" w:rsidP="00541FB4">
      <w:pPr>
        <w:pStyle w:val="Heading1"/>
        <w:rPr>
          <w:b w:val="0"/>
          <w:sz w:val="24"/>
          <w:szCs w:val="24"/>
        </w:rPr>
      </w:pPr>
      <w:r>
        <w:t>Trip Permit / Moving a Manufactured Home</w:t>
      </w:r>
      <w:r w:rsidR="00541FB4">
        <w:t xml:space="preserve"> </w:t>
      </w:r>
      <w:r w:rsidR="00541FB4" w:rsidRPr="00541FB4">
        <w:rPr>
          <w:sz w:val="24"/>
          <w:szCs w:val="24"/>
        </w:rPr>
        <w:t>(</w:t>
      </w:r>
      <w:r w:rsidR="00541FB4" w:rsidRPr="00541FB4">
        <w:rPr>
          <w:b w:val="0"/>
          <w:sz w:val="24"/>
          <w:szCs w:val="24"/>
        </w:rPr>
        <w:t xml:space="preserve">General overview only refer to the </w:t>
      </w:r>
      <w:hyperlink r:id="rId9" w:history="1">
        <w:r w:rsidR="00541FB4" w:rsidRPr="00541FB4">
          <w:rPr>
            <w:rStyle w:val="Hyperlink"/>
            <w:sz w:val="24"/>
            <w:szCs w:val="24"/>
          </w:rPr>
          <w:t>Manufactured Home Ownership Document Guide</w:t>
        </w:r>
      </w:hyperlink>
      <w:r w:rsidR="00541FB4" w:rsidRPr="00541FB4">
        <w:rPr>
          <w:sz w:val="24"/>
          <w:szCs w:val="24"/>
        </w:rPr>
        <w:t xml:space="preserve"> </w:t>
      </w:r>
      <w:r w:rsidR="00541FB4" w:rsidRPr="00541FB4">
        <w:rPr>
          <w:b w:val="0"/>
          <w:sz w:val="24"/>
          <w:szCs w:val="24"/>
        </w:rPr>
        <w:t>for more information)</w:t>
      </w:r>
    </w:p>
    <w:p w:rsidR="004210EB" w:rsidRPr="00BB4311" w:rsidRDefault="004210EB" w:rsidP="004210EB">
      <w:pPr>
        <w:rPr>
          <w:rFonts w:ascii="Times New Roman" w:hAnsi="Times New Roman" w:cs="Times New Roman"/>
          <w:sz w:val="24"/>
          <w:szCs w:val="24"/>
        </w:rPr>
      </w:pPr>
      <w:r w:rsidRPr="00BB4311">
        <w:rPr>
          <w:rFonts w:ascii="Times New Roman" w:hAnsi="Times New Roman" w:cs="Times New Roman"/>
          <w:b/>
          <w:sz w:val="24"/>
          <w:szCs w:val="24"/>
        </w:rPr>
        <w:t>MOVING A MANUFACTURED HOME / APPLYING FOR A TRIP PERMIT</w:t>
      </w:r>
      <w:r w:rsidRPr="00BB4311">
        <w:rPr>
          <w:rFonts w:ascii="Times New Roman" w:hAnsi="Times New Roman" w:cs="Times New Roman"/>
          <w:sz w:val="24"/>
          <w:szCs w:val="24"/>
        </w:rPr>
        <w:t> </w:t>
      </w:r>
    </w:p>
    <w:p w:rsidR="004210EB" w:rsidRPr="00BB4311" w:rsidRDefault="002A7D16" w:rsidP="004210EB">
      <w:pPr>
        <w:numPr>
          <w:ilvl w:val="0"/>
          <w:numId w:val="3"/>
        </w:numPr>
        <w:spacing w:before="100" w:beforeAutospacing="1" w:after="100" w:afterAutospacing="1" w:line="240" w:lineRule="auto"/>
        <w:rPr>
          <w:rFonts w:ascii="Times New Roman" w:hAnsi="Times New Roman" w:cs="Times New Roman"/>
          <w:sz w:val="24"/>
          <w:szCs w:val="24"/>
        </w:rPr>
      </w:pPr>
      <w:hyperlink r:id="rId10" w:history="1">
        <w:r w:rsidR="004210EB" w:rsidRPr="00BB4311">
          <w:rPr>
            <w:rStyle w:val="Hyperlink"/>
            <w:rFonts w:ascii="Times New Roman" w:hAnsi="Times New Roman" w:cs="Times New Roman"/>
            <w:sz w:val="24"/>
            <w:szCs w:val="24"/>
          </w:rPr>
          <w:t>Manufactured Home Ownership Document Application for New and Used Homes</w:t>
        </w:r>
      </w:hyperlink>
      <w:r w:rsidR="004210EB" w:rsidRPr="00BB4311">
        <w:rPr>
          <w:rFonts w:ascii="Times New Roman" w:hAnsi="Times New Roman" w:cs="Times New Roman"/>
          <w:sz w:val="24"/>
          <w:szCs w:val="24"/>
        </w:rPr>
        <w:t xml:space="preserve"> (form 2952) with the applicant information, home information, current </w:t>
      </w:r>
      <w:r w:rsidR="004210EB" w:rsidRPr="00BB4311">
        <w:rPr>
          <w:rStyle w:val="Strong"/>
          <w:rFonts w:ascii="Times New Roman" w:hAnsi="Times New Roman" w:cs="Times New Roman"/>
          <w:sz w:val="24"/>
          <w:szCs w:val="24"/>
        </w:rPr>
        <w:t>AND</w:t>
      </w:r>
      <w:r w:rsidR="004210EB" w:rsidRPr="00BB4311">
        <w:rPr>
          <w:rFonts w:ascii="Times New Roman" w:hAnsi="Times New Roman" w:cs="Times New Roman"/>
          <w:sz w:val="24"/>
          <w:szCs w:val="24"/>
        </w:rPr>
        <w:t xml:space="preserve"> new location information, owner, and transporter information completed</w:t>
      </w:r>
      <w:r w:rsidR="00BB4311" w:rsidRPr="00BB4311">
        <w:rPr>
          <w:rFonts w:ascii="Times New Roman" w:hAnsi="Times New Roman" w:cs="Times New Roman"/>
          <w:sz w:val="24"/>
          <w:szCs w:val="24"/>
        </w:rPr>
        <w:t xml:space="preserve"> and signed</w:t>
      </w:r>
      <w:r w:rsidR="004210EB" w:rsidRPr="00BB4311">
        <w:rPr>
          <w:rFonts w:ascii="Times New Roman" w:hAnsi="Times New Roman" w:cs="Times New Roman"/>
          <w:sz w:val="24"/>
          <w:szCs w:val="24"/>
        </w:rPr>
        <w:t>. </w:t>
      </w:r>
    </w:p>
    <w:p w:rsidR="004210EB" w:rsidRPr="00BB4311" w:rsidRDefault="004210EB" w:rsidP="004210EB">
      <w:pPr>
        <w:numPr>
          <w:ilvl w:val="0"/>
          <w:numId w:val="3"/>
        </w:numPr>
        <w:spacing w:before="100" w:beforeAutospacing="1" w:after="100" w:afterAutospacing="1" w:line="240" w:lineRule="auto"/>
        <w:rPr>
          <w:rFonts w:ascii="Times New Roman" w:hAnsi="Times New Roman" w:cs="Times New Roman"/>
          <w:sz w:val="24"/>
          <w:szCs w:val="24"/>
        </w:rPr>
      </w:pPr>
      <w:r w:rsidRPr="00BB4311">
        <w:rPr>
          <w:rFonts w:ascii="Times New Roman" w:hAnsi="Times New Roman" w:cs="Times New Roman"/>
          <w:sz w:val="24"/>
          <w:szCs w:val="24"/>
        </w:rPr>
        <w:t xml:space="preserve">Taxes paid in full at time of transfer, including </w:t>
      </w:r>
      <w:r w:rsidR="00BB4311">
        <w:rPr>
          <w:rFonts w:ascii="Times New Roman" w:hAnsi="Times New Roman" w:cs="Times New Roman"/>
          <w:sz w:val="24"/>
          <w:szCs w:val="24"/>
        </w:rPr>
        <w:t>pre-payment of taxes</w:t>
      </w:r>
      <w:r w:rsidRPr="00BB4311">
        <w:rPr>
          <w:rFonts w:ascii="Times New Roman" w:hAnsi="Times New Roman" w:cs="Times New Roman"/>
          <w:sz w:val="24"/>
          <w:szCs w:val="24"/>
        </w:rPr>
        <w:t>, if applicable.</w:t>
      </w:r>
    </w:p>
    <w:p w:rsidR="004210EB" w:rsidRPr="00BB4311" w:rsidRDefault="00BB4311" w:rsidP="00157D22">
      <w:pPr>
        <w:numPr>
          <w:ilvl w:val="0"/>
          <w:numId w:val="3"/>
        </w:numPr>
        <w:spacing w:before="100" w:beforeAutospacing="1" w:after="100" w:afterAutospacing="1" w:line="240" w:lineRule="auto"/>
        <w:rPr>
          <w:rFonts w:ascii="Times New Roman" w:hAnsi="Times New Roman" w:cs="Times New Roman"/>
          <w:sz w:val="24"/>
          <w:szCs w:val="24"/>
        </w:rPr>
      </w:pPr>
      <w:r w:rsidRPr="00BB4311">
        <w:rPr>
          <w:rFonts w:ascii="Times New Roman" w:eastAsia="Times New Roman" w:hAnsi="Times New Roman" w:cs="Times New Roman"/>
          <w:sz w:val="24"/>
          <w:szCs w:val="24"/>
        </w:rPr>
        <w:t xml:space="preserve">A valid County Tax Certification. A valid county tax certification is one that has been certified by the county showing that the taxes are paid in full and the certificate is </w:t>
      </w:r>
      <w:r w:rsidRPr="00BB4311">
        <w:rPr>
          <w:rFonts w:ascii="Times New Roman" w:eastAsia="Times New Roman" w:hAnsi="Times New Roman" w:cs="Times New Roman"/>
          <w:b/>
          <w:sz w:val="24"/>
          <w:szCs w:val="24"/>
        </w:rPr>
        <w:t>submitted before the valid through date expires.</w:t>
      </w:r>
    </w:p>
    <w:p w:rsidR="004210EB" w:rsidRPr="00BB4311" w:rsidRDefault="004210EB" w:rsidP="004210EB">
      <w:pPr>
        <w:numPr>
          <w:ilvl w:val="0"/>
          <w:numId w:val="3"/>
        </w:numPr>
        <w:spacing w:before="100" w:beforeAutospacing="1" w:after="100" w:afterAutospacing="1" w:line="240" w:lineRule="auto"/>
        <w:rPr>
          <w:rFonts w:ascii="Times New Roman" w:hAnsi="Times New Roman" w:cs="Times New Roman"/>
          <w:sz w:val="24"/>
          <w:szCs w:val="24"/>
        </w:rPr>
      </w:pPr>
      <w:r w:rsidRPr="00BB4311">
        <w:rPr>
          <w:rFonts w:ascii="Times New Roman" w:hAnsi="Times New Roman" w:cs="Times New Roman"/>
          <w:sz w:val="24"/>
          <w:szCs w:val="24"/>
        </w:rPr>
        <w:t xml:space="preserve">If the home is moving from one county to another within Oregon, a valid county Tax Certification will be needed from </w:t>
      </w:r>
      <w:r w:rsidRPr="00BB4311">
        <w:rPr>
          <w:rStyle w:val="Strong"/>
          <w:rFonts w:ascii="Times New Roman" w:hAnsi="Times New Roman" w:cs="Times New Roman"/>
          <w:sz w:val="24"/>
          <w:szCs w:val="24"/>
        </w:rPr>
        <w:t>BOTH</w:t>
      </w:r>
      <w:r w:rsidRPr="00BB4311">
        <w:rPr>
          <w:rFonts w:ascii="Times New Roman" w:hAnsi="Times New Roman" w:cs="Times New Roman"/>
          <w:sz w:val="24"/>
          <w:szCs w:val="24"/>
        </w:rPr>
        <w:t xml:space="preserve"> the county the home is moving from </w:t>
      </w:r>
      <w:r w:rsidRPr="00BB4311">
        <w:rPr>
          <w:rStyle w:val="Strong"/>
          <w:rFonts w:ascii="Times New Roman" w:hAnsi="Times New Roman" w:cs="Times New Roman"/>
          <w:sz w:val="24"/>
          <w:szCs w:val="24"/>
        </w:rPr>
        <w:t>AND</w:t>
      </w:r>
      <w:r w:rsidRPr="00BB4311">
        <w:rPr>
          <w:rFonts w:ascii="Times New Roman" w:hAnsi="Times New Roman" w:cs="Times New Roman"/>
          <w:sz w:val="24"/>
          <w:szCs w:val="24"/>
        </w:rPr>
        <w:t xml:space="preserve"> the county the home is moving to. </w:t>
      </w:r>
    </w:p>
    <w:p w:rsidR="004210EB" w:rsidRPr="00BB4311" w:rsidRDefault="004210EB" w:rsidP="004210EB">
      <w:pPr>
        <w:numPr>
          <w:ilvl w:val="0"/>
          <w:numId w:val="3"/>
        </w:numPr>
        <w:spacing w:before="100" w:beforeAutospacing="1" w:after="100" w:afterAutospacing="1" w:line="240" w:lineRule="auto"/>
        <w:rPr>
          <w:rFonts w:ascii="Times New Roman" w:hAnsi="Times New Roman" w:cs="Times New Roman"/>
          <w:sz w:val="24"/>
          <w:szCs w:val="24"/>
        </w:rPr>
      </w:pPr>
      <w:r w:rsidRPr="00BB4311">
        <w:rPr>
          <w:rFonts w:ascii="Times New Roman" w:hAnsi="Times New Roman" w:cs="Times New Roman"/>
          <w:sz w:val="24"/>
          <w:szCs w:val="24"/>
        </w:rPr>
        <w:t xml:space="preserve">Original DMV title or ownership document with the secured lender release signature, if applicable. The secured lender may also sign their release on page 5 of form 2952 or on the </w:t>
      </w:r>
      <w:hyperlink r:id="rId11" w:history="1">
        <w:r w:rsidRPr="00BB4311">
          <w:rPr>
            <w:rStyle w:val="Hyperlink"/>
            <w:rFonts w:ascii="Times New Roman" w:hAnsi="Times New Roman" w:cs="Times New Roman"/>
            <w:sz w:val="24"/>
            <w:szCs w:val="24"/>
          </w:rPr>
          <w:t>Security Interest Change</w:t>
        </w:r>
      </w:hyperlink>
      <w:r w:rsidRPr="00BB4311">
        <w:rPr>
          <w:rFonts w:ascii="Times New Roman" w:hAnsi="Times New Roman" w:cs="Times New Roman"/>
          <w:sz w:val="24"/>
          <w:szCs w:val="24"/>
        </w:rPr>
        <w:t xml:space="preserve"> (form 2948) if the DMV title or ownership document is not available. </w:t>
      </w:r>
    </w:p>
    <w:p w:rsidR="00BB4311" w:rsidRDefault="00BB4311" w:rsidP="00BB4311">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forms along with the county tax certificate and necessary BCD fees must be submitted to the Building Codes Division for processing.</w:t>
      </w:r>
    </w:p>
    <w:p w:rsidR="00BE6778" w:rsidRDefault="00EE227B" w:rsidP="00EE227B">
      <w:pPr>
        <w:spacing w:before="100" w:beforeAutospacing="1" w:after="100" w:afterAutospacing="1" w:line="240" w:lineRule="auto"/>
      </w:pPr>
      <w:r>
        <w:rPr>
          <w:rFonts w:ascii="Times New Roman" w:eastAsia="Times New Roman" w:hAnsi="Times New Roman" w:cs="Times New Roman"/>
          <w:sz w:val="24"/>
          <w:szCs w:val="24"/>
        </w:rPr>
        <w:t>F</w:t>
      </w:r>
      <w:r w:rsidRPr="00F56A32">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additional </w:t>
      </w:r>
      <w:r w:rsidRPr="00F56A32">
        <w:rPr>
          <w:rFonts w:ascii="Times New Roman" w:eastAsia="Times New Roman" w:hAnsi="Times New Roman" w:cs="Times New Roman"/>
          <w:sz w:val="24"/>
          <w:szCs w:val="24"/>
        </w:rPr>
        <w:t xml:space="preserve"> information, contact us at </w:t>
      </w:r>
      <w:r>
        <w:rPr>
          <w:rFonts w:ascii="Times New Roman" w:eastAsia="Times New Roman" w:hAnsi="Times New Roman" w:cs="Times New Roman"/>
          <w:sz w:val="24"/>
          <w:szCs w:val="24"/>
        </w:rPr>
        <w:t xml:space="preserve">541-278-6298, </w:t>
      </w:r>
      <w:r w:rsidRPr="00F56A32">
        <w:rPr>
          <w:rFonts w:ascii="Times New Roman" w:eastAsia="Times New Roman" w:hAnsi="Times New Roman" w:cs="Times New Roman"/>
          <w:sz w:val="24"/>
          <w:szCs w:val="24"/>
        </w:rPr>
        <w:t xml:space="preserve"> or visit the </w:t>
      </w:r>
      <w:r>
        <w:rPr>
          <w:rFonts w:ascii="Times New Roman" w:eastAsia="Times New Roman" w:hAnsi="Times New Roman" w:cs="Times New Roman"/>
          <w:sz w:val="24"/>
          <w:szCs w:val="24"/>
        </w:rPr>
        <w:t>B</w:t>
      </w:r>
      <w:r w:rsidRPr="00F56A32">
        <w:rPr>
          <w:rFonts w:ascii="Times New Roman" w:eastAsia="Times New Roman" w:hAnsi="Times New Roman" w:cs="Times New Roman"/>
          <w:sz w:val="24"/>
          <w:szCs w:val="24"/>
        </w:rPr>
        <w:t xml:space="preserve">uilding Code Division website at </w:t>
      </w:r>
      <w:hyperlink r:id="rId12" w:history="1">
        <w:r w:rsidRPr="00F56A32">
          <w:rPr>
            <w:rFonts w:ascii="Times New Roman" w:eastAsia="Times New Roman" w:hAnsi="Times New Roman" w:cs="Times New Roman"/>
            <w:color w:val="0000FF"/>
            <w:sz w:val="24"/>
            <w:szCs w:val="24"/>
            <w:u w:val="single"/>
          </w:rPr>
          <w:t xml:space="preserve">www.oregon.gov/bcd/man-home-own/Pages/man-home-own-forms.aspx </w:t>
        </w:r>
      </w:hyperlink>
      <w:r w:rsidRPr="00F56A32">
        <w:rPr>
          <w:rFonts w:ascii="Calibri" w:eastAsia="Times New Roman" w:hAnsi="Calibri" w:cs="Calibri"/>
        </w:rPr>
        <w:t xml:space="preserve">or view the </w:t>
      </w:r>
      <w:hyperlink r:id="rId13" w:history="1">
        <w:r w:rsidRPr="00F56A32">
          <w:rPr>
            <w:rFonts w:ascii="Times New Roman" w:eastAsia="Times New Roman" w:hAnsi="Times New Roman" w:cs="Times New Roman"/>
            <w:color w:val="0000FF"/>
            <w:sz w:val="24"/>
            <w:szCs w:val="24"/>
            <w:u w:val="single"/>
          </w:rPr>
          <w:t>Manufactured Home Ownership Document Transaction Guide</w:t>
        </w:r>
      </w:hyperlink>
      <w:r w:rsidRPr="00F56A32">
        <w:rPr>
          <w:rFonts w:ascii="Calibri" w:eastAsia="Times New Roman" w:hAnsi="Calibri" w:cs="Calibri"/>
        </w:rPr>
        <w:t>. </w:t>
      </w:r>
    </w:p>
    <w:sectPr w:rsidR="00BE6778" w:rsidSect="00EE227B">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540"/>
    <w:multiLevelType w:val="multilevel"/>
    <w:tmpl w:val="6A2E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4A7DE0"/>
    <w:multiLevelType w:val="multilevel"/>
    <w:tmpl w:val="F0CEA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C1519F"/>
    <w:multiLevelType w:val="multilevel"/>
    <w:tmpl w:val="F0CE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79"/>
    <w:rsid w:val="002369EF"/>
    <w:rsid w:val="002A6AE3"/>
    <w:rsid w:val="002A7D16"/>
    <w:rsid w:val="004210EB"/>
    <w:rsid w:val="00541FB4"/>
    <w:rsid w:val="005B7B16"/>
    <w:rsid w:val="00633879"/>
    <w:rsid w:val="007269ED"/>
    <w:rsid w:val="00BB4311"/>
    <w:rsid w:val="00BE4F57"/>
    <w:rsid w:val="00BE6778"/>
    <w:rsid w:val="00D52E08"/>
    <w:rsid w:val="00E26EDD"/>
    <w:rsid w:val="00EE227B"/>
    <w:rsid w:val="00F1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38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87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338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3879"/>
    <w:rPr>
      <w:color w:val="0000FF"/>
      <w:u w:val="single"/>
    </w:rPr>
  </w:style>
  <w:style w:type="character" w:styleId="Strong">
    <w:name w:val="Strong"/>
    <w:basedOn w:val="DefaultParagraphFont"/>
    <w:uiPriority w:val="22"/>
    <w:qFormat/>
    <w:rsid w:val="00633879"/>
    <w:rPr>
      <w:b/>
      <w:bCs/>
    </w:rPr>
  </w:style>
  <w:style w:type="paragraph" w:styleId="ListParagraph">
    <w:name w:val="List Paragraph"/>
    <w:basedOn w:val="Normal"/>
    <w:uiPriority w:val="34"/>
    <w:qFormat/>
    <w:rsid w:val="007269ED"/>
    <w:pPr>
      <w:ind w:left="720"/>
      <w:contextualSpacing/>
    </w:pPr>
  </w:style>
  <w:style w:type="character" w:customStyle="1" w:styleId="UnresolvedMention">
    <w:name w:val="Unresolved Mention"/>
    <w:basedOn w:val="DefaultParagraphFont"/>
    <w:uiPriority w:val="99"/>
    <w:semiHidden/>
    <w:unhideWhenUsed/>
    <w:rsid w:val="00541FB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38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87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338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3879"/>
    <w:rPr>
      <w:color w:val="0000FF"/>
      <w:u w:val="single"/>
    </w:rPr>
  </w:style>
  <w:style w:type="character" w:styleId="Strong">
    <w:name w:val="Strong"/>
    <w:basedOn w:val="DefaultParagraphFont"/>
    <w:uiPriority w:val="22"/>
    <w:qFormat/>
    <w:rsid w:val="00633879"/>
    <w:rPr>
      <w:b/>
      <w:bCs/>
    </w:rPr>
  </w:style>
  <w:style w:type="paragraph" w:styleId="ListParagraph">
    <w:name w:val="List Paragraph"/>
    <w:basedOn w:val="Normal"/>
    <w:uiPriority w:val="34"/>
    <w:qFormat/>
    <w:rsid w:val="007269ED"/>
    <w:pPr>
      <w:ind w:left="720"/>
      <w:contextualSpacing/>
    </w:pPr>
  </w:style>
  <w:style w:type="character" w:customStyle="1" w:styleId="UnresolvedMention">
    <w:name w:val="Unresolved Mention"/>
    <w:basedOn w:val="DefaultParagraphFont"/>
    <w:uiPriority w:val="99"/>
    <w:semiHidden/>
    <w:unhideWhenUsed/>
    <w:rsid w:val="00541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18447">
      <w:bodyDiv w:val="1"/>
      <w:marLeft w:val="0"/>
      <w:marRight w:val="0"/>
      <w:marTop w:val="0"/>
      <w:marBottom w:val="0"/>
      <w:divBdr>
        <w:top w:val="none" w:sz="0" w:space="0" w:color="auto"/>
        <w:left w:val="none" w:sz="0" w:space="0" w:color="auto"/>
        <w:bottom w:val="none" w:sz="0" w:space="0" w:color="auto"/>
        <w:right w:val="none" w:sz="0" w:space="0" w:color="auto"/>
      </w:divBdr>
      <w:divsChild>
        <w:div w:id="1119833562">
          <w:marLeft w:val="0"/>
          <w:marRight w:val="0"/>
          <w:marTop w:val="0"/>
          <w:marBottom w:val="0"/>
          <w:divBdr>
            <w:top w:val="none" w:sz="0" w:space="0" w:color="auto"/>
            <w:left w:val="none" w:sz="0" w:space="0" w:color="auto"/>
            <w:bottom w:val="none" w:sz="0" w:space="0" w:color="auto"/>
            <w:right w:val="none" w:sz="0" w:space="0" w:color="auto"/>
          </w:divBdr>
          <w:divsChild>
            <w:div w:id="262962450">
              <w:marLeft w:val="0"/>
              <w:marRight w:val="0"/>
              <w:marTop w:val="0"/>
              <w:marBottom w:val="0"/>
              <w:divBdr>
                <w:top w:val="none" w:sz="0" w:space="0" w:color="auto"/>
                <w:left w:val="none" w:sz="0" w:space="0" w:color="auto"/>
                <w:bottom w:val="none" w:sz="0" w:space="0" w:color="auto"/>
                <w:right w:val="none" w:sz="0" w:space="0" w:color="auto"/>
              </w:divBdr>
              <w:divsChild>
                <w:div w:id="1426266177">
                  <w:marLeft w:val="0"/>
                  <w:marRight w:val="0"/>
                  <w:marTop w:val="0"/>
                  <w:marBottom w:val="0"/>
                  <w:divBdr>
                    <w:top w:val="none" w:sz="0" w:space="0" w:color="auto"/>
                    <w:left w:val="none" w:sz="0" w:space="0" w:color="auto"/>
                    <w:bottom w:val="none" w:sz="0" w:space="0" w:color="auto"/>
                    <w:right w:val="none" w:sz="0" w:space="0" w:color="auto"/>
                  </w:divBdr>
                  <w:divsChild>
                    <w:div w:id="910695621">
                      <w:marLeft w:val="0"/>
                      <w:marRight w:val="0"/>
                      <w:marTop w:val="0"/>
                      <w:marBottom w:val="0"/>
                      <w:divBdr>
                        <w:top w:val="none" w:sz="0" w:space="0" w:color="auto"/>
                        <w:left w:val="none" w:sz="0" w:space="0" w:color="auto"/>
                        <w:bottom w:val="none" w:sz="0" w:space="0" w:color="auto"/>
                        <w:right w:val="none" w:sz="0" w:space="0" w:color="auto"/>
                      </w:divBdr>
                      <w:divsChild>
                        <w:div w:id="1141268712">
                          <w:marLeft w:val="0"/>
                          <w:marRight w:val="0"/>
                          <w:marTop w:val="0"/>
                          <w:marBottom w:val="0"/>
                          <w:divBdr>
                            <w:top w:val="none" w:sz="0" w:space="0" w:color="auto"/>
                            <w:left w:val="none" w:sz="0" w:space="0" w:color="auto"/>
                            <w:bottom w:val="none" w:sz="0" w:space="0" w:color="auto"/>
                            <w:right w:val="none" w:sz="0" w:space="0" w:color="auto"/>
                          </w:divBdr>
                          <w:divsChild>
                            <w:div w:id="507645027">
                              <w:marLeft w:val="0"/>
                              <w:marRight w:val="0"/>
                              <w:marTop w:val="0"/>
                              <w:marBottom w:val="0"/>
                              <w:divBdr>
                                <w:top w:val="none" w:sz="0" w:space="0" w:color="auto"/>
                                <w:left w:val="none" w:sz="0" w:space="0" w:color="auto"/>
                                <w:bottom w:val="none" w:sz="0" w:space="0" w:color="auto"/>
                                <w:right w:val="none" w:sz="0" w:space="0" w:color="auto"/>
                              </w:divBdr>
                              <w:divsChild>
                                <w:div w:id="642124216">
                                  <w:marLeft w:val="0"/>
                                  <w:marRight w:val="0"/>
                                  <w:marTop w:val="0"/>
                                  <w:marBottom w:val="0"/>
                                  <w:divBdr>
                                    <w:top w:val="none" w:sz="0" w:space="0" w:color="auto"/>
                                    <w:left w:val="none" w:sz="0" w:space="0" w:color="auto"/>
                                    <w:bottom w:val="none" w:sz="0" w:space="0" w:color="auto"/>
                                    <w:right w:val="none" w:sz="0" w:space="0" w:color="auto"/>
                                  </w:divBdr>
                                </w:div>
                                <w:div w:id="1498376895">
                                  <w:marLeft w:val="0"/>
                                  <w:marRight w:val="0"/>
                                  <w:marTop w:val="0"/>
                                  <w:marBottom w:val="0"/>
                                  <w:divBdr>
                                    <w:top w:val="none" w:sz="0" w:space="0" w:color="auto"/>
                                    <w:left w:val="none" w:sz="0" w:space="0" w:color="auto"/>
                                    <w:bottom w:val="none" w:sz="0" w:space="0" w:color="auto"/>
                                    <w:right w:val="none" w:sz="0" w:space="0" w:color="auto"/>
                                  </w:divBdr>
                                </w:div>
                                <w:div w:id="1108549708">
                                  <w:marLeft w:val="0"/>
                                  <w:marRight w:val="0"/>
                                  <w:marTop w:val="0"/>
                                  <w:marBottom w:val="0"/>
                                  <w:divBdr>
                                    <w:top w:val="none" w:sz="0" w:space="0" w:color="auto"/>
                                    <w:left w:val="none" w:sz="0" w:space="0" w:color="auto"/>
                                    <w:bottom w:val="none" w:sz="0" w:space="0" w:color="auto"/>
                                    <w:right w:val="none" w:sz="0" w:space="0" w:color="auto"/>
                                  </w:divBdr>
                                </w:div>
                                <w:div w:id="103547172">
                                  <w:marLeft w:val="0"/>
                                  <w:marRight w:val="0"/>
                                  <w:marTop w:val="0"/>
                                  <w:marBottom w:val="0"/>
                                  <w:divBdr>
                                    <w:top w:val="none" w:sz="0" w:space="0" w:color="auto"/>
                                    <w:left w:val="none" w:sz="0" w:space="0" w:color="auto"/>
                                    <w:bottom w:val="none" w:sz="0" w:space="0" w:color="auto"/>
                                    <w:right w:val="none" w:sz="0" w:space="0" w:color="auto"/>
                                  </w:divBdr>
                                </w:div>
                                <w:div w:id="1438871039">
                                  <w:marLeft w:val="0"/>
                                  <w:marRight w:val="0"/>
                                  <w:marTop w:val="0"/>
                                  <w:marBottom w:val="0"/>
                                  <w:divBdr>
                                    <w:top w:val="none" w:sz="0" w:space="0" w:color="auto"/>
                                    <w:left w:val="none" w:sz="0" w:space="0" w:color="auto"/>
                                    <w:bottom w:val="none" w:sz="0" w:space="0" w:color="auto"/>
                                    <w:right w:val="none" w:sz="0" w:space="0" w:color="auto"/>
                                  </w:divBdr>
                                </w:div>
                                <w:div w:id="20445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344456">
      <w:bodyDiv w:val="1"/>
      <w:marLeft w:val="0"/>
      <w:marRight w:val="0"/>
      <w:marTop w:val="0"/>
      <w:marBottom w:val="0"/>
      <w:divBdr>
        <w:top w:val="none" w:sz="0" w:space="0" w:color="auto"/>
        <w:left w:val="none" w:sz="0" w:space="0" w:color="auto"/>
        <w:bottom w:val="none" w:sz="0" w:space="0" w:color="auto"/>
        <w:right w:val="none" w:sz="0" w:space="0" w:color="auto"/>
      </w:divBdr>
      <w:divsChild>
        <w:div w:id="2014722669">
          <w:marLeft w:val="0"/>
          <w:marRight w:val="0"/>
          <w:marTop w:val="0"/>
          <w:marBottom w:val="0"/>
          <w:divBdr>
            <w:top w:val="none" w:sz="0" w:space="0" w:color="auto"/>
            <w:left w:val="none" w:sz="0" w:space="0" w:color="auto"/>
            <w:bottom w:val="none" w:sz="0" w:space="0" w:color="auto"/>
            <w:right w:val="none" w:sz="0" w:space="0" w:color="auto"/>
          </w:divBdr>
          <w:divsChild>
            <w:div w:id="1396969029">
              <w:marLeft w:val="0"/>
              <w:marRight w:val="0"/>
              <w:marTop w:val="0"/>
              <w:marBottom w:val="0"/>
              <w:divBdr>
                <w:top w:val="none" w:sz="0" w:space="0" w:color="auto"/>
                <w:left w:val="none" w:sz="0" w:space="0" w:color="auto"/>
                <w:bottom w:val="none" w:sz="0" w:space="0" w:color="auto"/>
                <w:right w:val="none" w:sz="0" w:space="0" w:color="auto"/>
              </w:divBdr>
              <w:divsChild>
                <w:div w:id="811945978">
                  <w:marLeft w:val="0"/>
                  <w:marRight w:val="0"/>
                  <w:marTop w:val="0"/>
                  <w:marBottom w:val="0"/>
                  <w:divBdr>
                    <w:top w:val="none" w:sz="0" w:space="0" w:color="auto"/>
                    <w:left w:val="none" w:sz="0" w:space="0" w:color="auto"/>
                    <w:bottom w:val="none" w:sz="0" w:space="0" w:color="auto"/>
                    <w:right w:val="none" w:sz="0" w:space="0" w:color="auto"/>
                  </w:divBdr>
                  <w:divsChild>
                    <w:div w:id="1483888220">
                      <w:marLeft w:val="0"/>
                      <w:marRight w:val="0"/>
                      <w:marTop w:val="0"/>
                      <w:marBottom w:val="0"/>
                      <w:divBdr>
                        <w:top w:val="none" w:sz="0" w:space="0" w:color="auto"/>
                        <w:left w:val="none" w:sz="0" w:space="0" w:color="auto"/>
                        <w:bottom w:val="none" w:sz="0" w:space="0" w:color="auto"/>
                        <w:right w:val="none" w:sz="0" w:space="0" w:color="auto"/>
                      </w:divBdr>
                      <w:divsChild>
                        <w:div w:id="595406400">
                          <w:marLeft w:val="0"/>
                          <w:marRight w:val="0"/>
                          <w:marTop w:val="0"/>
                          <w:marBottom w:val="0"/>
                          <w:divBdr>
                            <w:top w:val="none" w:sz="0" w:space="0" w:color="auto"/>
                            <w:left w:val="none" w:sz="0" w:space="0" w:color="auto"/>
                            <w:bottom w:val="none" w:sz="0" w:space="0" w:color="auto"/>
                            <w:right w:val="none" w:sz="0" w:space="0" w:color="auto"/>
                          </w:divBdr>
                          <w:divsChild>
                            <w:div w:id="4537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HandleLink('cpe_1899051_0','CPNEWWIN:Security%20Interest%20Change%5etop=10,left=10,width=300,height=300,toolbar=1,location=1,directories=1,status=1,menubar=1,scrollbars=1,resizable=1@CP___PAGEID=1900637,https://www.oregon.gov/bcd/Formslibrary/2948.pdf');" TargetMode="External"/><Relationship Id="rId13" Type="http://schemas.openxmlformats.org/officeDocument/2006/relationships/hyperlink" Target="javascript:HandleLink('cpe_1899051_0','CPNEWWIN:MHODS%20Transaction%20Guide%5etop=10,left=10,width=300,height=300,toolbar=1,location=1,directories=1,status=1,menubar=1,scrollbars=1,resizable=1@CP___PAGEID=1900576,https://www.oregon.gov/bcd/man-home-own/Documents/ManHomeOwnDocTransacGuideInteractive.pdf');" TargetMode="External"/><Relationship Id="rId3" Type="http://schemas.microsoft.com/office/2007/relationships/stylesWithEffects" Target="stylesWithEffects.xml"/><Relationship Id="rId7" Type="http://schemas.openxmlformats.org/officeDocument/2006/relationships/hyperlink" Target="javascript:HandleLink('cpe_1899051_0','CPNEWWIN:MHODS%20Application%20New%20and%20Used%20Homes%5etop=10,left=10,width=300,height=300,toolbar=1,location=1,directories=1,status=1,menubar=1,scrollbars=1,resizable=1@CP___PAGEID=1900592,https://www.oregon.gov/bcd/Formslibrary/2952.pdf');" TargetMode="External"/><Relationship Id="rId12" Type="http://schemas.openxmlformats.org/officeDocument/2006/relationships/hyperlink" Target="javascript:HandleLink('cpe_1899051_0','CPNEWWIN:_blank%5etop=10,left=10,width=300,height=300,toolbar=1,location=1,directories=1,status=1,menubar=1,scrollbars=1,resizable=1@CP___PAGEID=1900575,https://www.oregon.gov/bcd/man-home-own/Pages/man-home-own-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HandleLink('cpe_1899051_0','CPNEWWIN:MHODS%20Transaction%20Guide%5etop=10,left=10,width=300,height=300,toolbar=1,location=1,directories=1,status=1,menubar=1,scrollbars=1,resizable=1@CP___PAGEID=1900576,https://www.oregon.gov/bcd/man-home-own/Documents/ManHomeOwnDocTransacGuideInteractive.pdf');" TargetMode="External"/><Relationship Id="rId11" Type="http://schemas.openxmlformats.org/officeDocument/2006/relationships/hyperlink" Target="javascript:HandleLink('cpe_1899051_0','CPNEWWIN:Security%20Interest%20Change%5etop=10,left=10,width=300,height=300,toolbar=1,location=1,directories=1,status=1,menubar=1,scrollbars=1,resizable=1@CP___PAGEID=1900637,https://www.oregon.gov/bcd/Formslibrary/294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HandleLink('cpe_1899051_0','CPNEWWIN:MHODS%20Application%20New%20and%20Used%20Homes%5etop=10,left=10,width=300,height=300,toolbar=1,location=1,directories=1,status=1,menubar=1,scrollbars=1,resizable=1@CP___PAGEID=1900592,https://www.oregon.gov/bcd/Formslibrary/2952.pdf');" TargetMode="External"/><Relationship Id="rId4" Type="http://schemas.openxmlformats.org/officeDocument/2006/relationships/settings" Target="settings.xml"/><Relationship Id="rId9" Type="http://schemas.openxmlformats.org/officeDocument/2006/relationships/hyperlink" Target="javascript:HandleLink('cpe_1899051_0','CPNEWWIN:MHODS%20Transaction%20Guide%5etop=10,left=10,width=300,height=300,toolbar=1,location=1,directories=1,status=1,menubar=1,scrollbars=1,resizable=1@CP___PAGEID=1900576,https://www.oregon.gov/bcd/man-home-own/Documents/ManHomeOwnDocTransacGuideInteractiv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Miller</dc:creator>
  <cp:lastModifiedBy>Monica Breshears</cp:lastModifiedBy>
  <cp:revision>2</cp:revision>
  <cp:lastPrinted>2021-04-30T21:47:00Z</cp:lastPrinted>
  <dcterms:created xsi:type="dcterms:W3CDTF">2021-07-23T17:10:00Z</dcterms:created>
  <dcterms:modified xsi:type="dcterms:W3CDTF">2021-07-23T17:10:00Z</dcterms:modified>
</cp:coreProperties>
</file>